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175" w:rsidRPr="00B36EB3" w:rsidRDefault="00B36EB3">
      <w:pPr>
        <w:rPr>
          <w:b/>
          <w:i/>
          <w:sz w:val="40"/>
          <w:szCs w:val="40"/>
        </w:rPr>
      </w:pPr>
      <w:bookmarkStart w:id="0" w:name="_GoBack"/>
      <w:r w:rsidRPr="00B36EB3">
        <w:rPr>
          <w:sz w:val="40"/>
          <w:szCs w:val="40"/>
        </w:rPr>
        <w:t xml:space="preserve">Estyn </w:t>
      </w:r>
      <w:r>
        <w:rPr>
          <w:sz w:val="40"/>
          <w:szCs w:val="40"/>
        </w:rPr>
        <w:t xml:space="preserve">School Inspection </w:t>
      </w:r>
      <w:r w:rsidRPr="00B36EB3">
        <w:rPr>
          <w:sz w:val="40"/>
          <w:szCs w:val="40"/>
        </w:rPr>
        <w:t xml:space="preserve">2022 stated that, </w:t>
      </w:r>
      <w:r w:rsidRPr="00B36EB3">
        <w:rPr>
          <w:b/>
          <w:i/>
          <w:sz w:val="40"/>
          <w:szCs w:val="40"/>
        </w:rPr>
        <w:t>‘</w:t>
      </w:r>
      <w:r w:rsidRPr="00B36EB3">
        <w:rPr>
          <w:b/>
          <w:i/>
          <w:sz w:val="40"/>
          <w:szCs w:val="40"/>
        </w:rPr>
        <w:t>Safeguarding is at the core of the school’s work and everyone in the school understands the importance of keeping pupils safe. The culture of safeguarding is a strength of the school</w:t>
      </w:r>
      <w:r w:rsidRPr="00B36EB3">
        <w:rPr>
          <w:b/>
          <w:i/>
          <w:sz w:val="40"/>
          <w:szCs w:val="40"/>
        </w:rPr>
        <w:t>’.</w:t>
      </w:r>
      <w:bookmarkEnd w:id="0"/>
    </w:p>
    <w:sectPr w:rsidR="00333175" w:rsidRPr="00B36E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EB3"/>
    <w:rsid w:val="00333175"/>
    <w:rsid w:val="00B36EB3"/>
    <w:rsid w:val="00DD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8AB11"/>
  <w15:chartTrackingRefBased/>
  <w15:docId w15:val="{97FF3FE9-9570-4ED6-8067-36B1B78F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2</cp:revision>
  <dcterms:created xsi:type="dcterms:W3CDTF">2023-02-09T15:23:00Z</dcterms:created>
  <dcterms:modified xsi:type="dcterms:W3CDTF">2023-02-09T15:23:00Z</dcterms:modified>
</cp:coreProperties>
</file>