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969" w:rsidRDefault="009E27D6">
      <w:pPr>
        <w:pStyle w:val="Title"/>
      </w:pPr>
      <w:r>
        <w:t xml:space="preserve">Miskin Primary School </w:t>
      </w:r>
    </w:p>
    <w:p w:rsidR="00FB2969" w:rsidRDefault="009E27D6">
      <w:bookmarkStart w:id="0" w:name="_GoBack"/>
      <w:bookmarkEnd w:id="0"/>
      <w:r>
        <w:t xml:space="preserve"> Summary of Our School's Self Evaluation 2024–2025</w:t>
      </w:r>
    </w:p>
    <w:p w:rsidR="00FB2969" w:rsidRDefault="009E27D6">
      <w:pPr>
        <w:pStyle w:val="Heading1"/>
      </w:pPr>
      <w:r>
        <w:t>Teaching and Learning</w:t>
      </w:r>
    </w:p>
    <w:p w:rsidR="00FB2969" w:rsidRDefault="009E27D6">
      <w:r>
        <w:t>• Our teachers know each child well and tailor lessons to help everyone succeed.</w:t>
      </w:r>
    </w:p>
    <w:p w:rsidR="00FB2969" w:rsidRDefault="009E27D6">
      <w:r>
        <w:t>• Children are supported and challenged in a positive learning environment.</w:t>
      </w:r>
    </w:p>
    <w:p w:rsidR="00FB2969" w:rsidRDefault="009E27D6">
      <w:r>
        <w:t>• Pupils with additional needs receive excellent support and make great progress.</w:t>
      </w:r>
    </w:p>
    <w:p w:rsidR="00FB2969" w:rsidRDefault="009E27D6">
      <w:r>
        <w:t>• Feedback helps children understand how they’re doing and how to improve.</w:t>
      </w:r>
    </w:p>
    <w:p w:rsidR="00FB2969" w:rsidRDefault="009E27D6">
      <w:r>
        <w:t>• Children are encouraged to reflect on their learning and become independent learners.</w:t>
      </w:r>
    </w:p>
    <w:p w:rsidR="00FB2969" w:rsidRDefault="009E27D6">
      <w:pPr>
        <w:pStyle w:val="Heading1"/>
      </w:pPr>
      <w:r>
        <w:t>Wellbeing, Care, Support and Guidance</w:t>
      </w:r>
    </w:p>
    <w:p w:rsidR="00FB2969" w:rsidRDefault="009E27D6">
      <w:r>
        <w:t>• We prioritise safety and wellbeing for all pupils, including online safety.</w:t>
      </w:r>
    </w:p>
    <w:p w:rsidR="00FB2969" w:rsidRDefault="009E27D6">
      <w:r>
        <w:t>• Staff are trained to support children’s emotional and social needs.</w:t>
      </w:r>
    </w:p>
    <w:p w:rsidR="00FB2969" w:rsidRDefault="009E27D6">
      <w:r>
        <w:t>• Bullying is taken seriously and dealt with effectively.</w:t>
      </w:r>
    </w:p>
    <w:p w:rsidR="00FB2969" w:rsidRDefault="009E27D6">
      <w:r>
        <w:t>• Attendance is monitored closely and supported through positive partnerships with families.</w:t>
      </w:r>
    </w:p>
    <w:p w:rsidR="00FB2969" w:rsidRDefault="009E27D6">
      <w:r>
        <w:t>• Pupils take on leadership roles and transition smoothly between classes and schools.</w:t>
      </w:r>
    </w:p>
    <w:p w:rsidR="00FB2969" w:rsidRDefault="009E27D6">
      <w:pPr>
        <w:pStyle w:val="Heading1"/>
      </w:pPr>
      <w:r>
        <w:t>Leadership and Improvement</w:t>
      </w:r>
    </w:p>
    <w:p w:rsidR="00FB2969" w:rsidRDefault="009E27D6">
      <w:r>
        <w:t>• School leaders set high standards and support staff to achieve them.</w:t>
      </w:r>
    </w:p>
    <w:p w:rsidR="00FB2969" w:rsidRDefault="009E27D6">
      <w:r>
        <w:t>• Staff regularly take part in training to improve teaching and learning.</w:t>
      </w:r>
    </w:p>
    <w:p w:rsidR="00FB2969" w:rsidRDefault="009E27D6">
      <w:r>
        <w:t>• Governors and leaders work together to plan improvements and monitor progress.</w:t>
      </w:r>
    </w:p>
    <w:p w:rsidR="00FB2969" w:rsidRDefault="009E27D6">
      <w:r>
        <w:t>• Parents are valued partners and communication is strong.</w:t>
      </w:r>
    </w:p>
    <w:p w:rsidR="00FB2969" w:rsidRDefault="009E27D6">
      <w:r>
        <w:t>• Funding is used wisely to benefit pupils and ensure value for money.</w:t>
      </w:r>
    </w:p>
    <w:sectPr w:rsidR="00FB296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B70C2"/>
    <w:rsid w:val="009E27D6"/>
    <w:rsid w:val="00AA1D8D"/>
    <w:rsid w:val="00B47730"/>
    <w:rsid w:val="00CB0664"/>
    <w:rsid w:val="00F47798"/>
    <w:rsid w:val="00FB29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254367"/>
  <w14:defaultImageDpi w14:val="300"/>
  <w15:docId w15:val="{17CEFBCB-86B1-4810-B43A-9FF6AFEF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A35F56-3460-4E8D-A905-5148D0D96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 Davies</cp:lastModifiedBy>
  <cp:revision>3</cp:revision>
  <dcterms:created xsi:type="dcterms:W3CDTF">2025-09-12T09:06:00Z</dcterms:created>
  <dcterms:modified xsi:type="dcterms:W3CDTF">2025-09-12T09:12:00Z</dcterms:modified>
  <cp:category/>
</cp:coreProperties>
</file>